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>
        <w:rPr>
          <w:noProof/>
          <w:sz w:val="14"/>
          <w:szCs w:val="1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-141605</wp:posOffset>
            </wp:positionV>
            <wp:extent cx="732155" cy="693420"/>
            <wp:effectExtent l="0" t="0" r="0" b="0"/>
            <wp:wrapSquare wrapText="bothSides"/>
            <wp:docPr id="1" name="Picture 1" descr="_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06" r="22906"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A0">
        <w:rPr>
          <w:rFonts w:ascii="Nina" w:eastAsia="Times New Roman" w:hAnsi="Nina" w:cs="ZWAdobeF"/>
          <w:spacing w:val="6"/>
          <w:lang w:val="sr-Cyrl-CS"/>
        </w:rPr>
        <w:t>РЕПУБЛИКА СРБИЈА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 w:rsidRPr="008439A0">
        <w:rPr>
          <w:rFonts w:ascii="Nina" w:eastAsia="Times New Roman" w:hAnsi="Nina" w:cs="ZWAdobeF"/>
          <w:spacing w:val="6"/>
          <w:lang w:val="sr-Cyrl-CS"/>
        </w:rPr>
        <w:t>АУТОНОМНА ПОКРАЈИНА ВОЈВОДИНА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b/>
          <w:spacing w:val="6"/>
          <w:lang w:val="sr-Cyrl-CS"/>
        </w:rPr>
      </w:pPr>
      <w:r w:rsidRPr="008439A0">
        <w:rPr>
          <w:rFonts w:ascii="Nina" w:eastAsia="Times New Roman" w:hAnsi="Nina" w:cs="ZWAdobeF"/>
          <w:b/>
          <w:spacing w:val="6"/>
          <w:lang w:val="sr-Cyrl-CS"/>
        </w:rPr>
        <w:t>Фонд за пружање помоћи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Times New Roman"/>
          <w:b/>
          <w:spacing w:val="6"/>
          <w:lang w:val="sr-Cyrl-CS"/>
        </w:rPr>
      </w:pPr>
      <w:r w:rsidRPr="008439A0">
        <w:rPr>
          <w:rFonts w:ascii="Nina" w:eastAsia="Times New Roman" w:hAnsi="Nina" w:cs="Times New Roman"/>
          <w:b/>
          <w:spacing w:val="6"/>
          <w:lang w:val="sr-Cyrl-CS"/>
        </w:rPr>
        <w:t>избеглим, прогнаним и расељеним лицима</w:t>
      </w:r>
    </w:p>
    <w:p w:rsid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21000 НОВИ САД</w:t>
      </w:r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Булевар Михајла Пупина 25</w:t>
      </w:r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Тел.: +381 21 475 4 295</w:t>
      </w:r>
      <w:bookmarkStart w:id="0" w:name="_GoBack"/>
      <w:bookmarkEnd w:id="0"/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Факс.: +381 21 475 4 296</w:t>
      </w:r>
    </w:p>
    <w:p w:rsidR="008439A0" w:rsidRDefault="008439A0" w:rsidP="008439A0">
      <w:pPr>
        <w:rPr>
          <w:lang/>
        </w:rPr>
      </w:pP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ab/>
      </w:r>
    </w:p>
    <w:p w:rsidR="00615928" w:rsidRPr="00C6063A" w:rsidRDefault="003214D5" w:rsidP="008439A0">
      <w:pPr>
        <w:jc w:val="center"/>
        <w:rPr>
          <w:lang/>
        </w:rPr>
      </w:pPr>
      <w:r w:rsidRPr="00C6063A">
        <w:rPr>
          <w:lang/>
        </w:rPr>
        <w:t>Измене конкурсне документације за јавну набавк</w:t>
      </w:r>
      <w:r w:rsidR="0044052D">
        <w:rPr>
          <w:lang/>
        </w:rPr>
        <w:t xml:space="preserve">у </w:t>
      </w:r>
      <w:r w:rsidR="0044052D">
        <w:rPr>
          <w:lang w:val="en-US"/>
        </w:rPr>
        <w:t>путничког аутомобила путем лизинга</w:t>
      </w:r>
      <w:r w:rsidR="0044052D">
        <w:rPr>
          <w:lang/>
        </w:rPr>
        <w:t xml:space="preserve"> ЈН МВ 01/19</w:t>
      </w:r>
      <w:r w:rsidRPr="00C6063A">
        <w:rPr>
          <w:lang/>
        </w:rPr>
        <w:t>.</w:t>
      </w:r>
    </w:p>
    <w:p w:rsidR="003214D5" w:rsidRPr="008439A0" w:rsidRDefault="0044052D">
      <w:pPr>
        <w:rPr>
          <w:b/>
          <w:lang/>
        </w:rPr>
      </w:pPr>
      <w:r>
        <w:rPr>
          <w:b/>
          <w:lang/>
        </w:rPr>
        <w:t xml:space="preserve">Члан 6. модела Уговора </w:t>
      </w:r>
      <w:r w:rsidR="003214D5" w:rsidRPr="008439A0">
        <w:rPr>
          <w:b/>
          <w:lang/>
        </w:rPr>
        <w:t xml:space="preserve">из поглавља </w:t>
      </w:r>
      <w:r>
        <w:rPr>
          <w:b/>
          <w:lang w:val="en-US"/>
        </w:rPr>
        <w:t>VI</w:t>
      </w:r>
      <w:r w:rsidR="003214D5" w:rsidRPr="008439A0">
        <w:rPr>
          <w:b/>
          <w:lang/>
        </w:rPr>
        <w:t xml:space="preserve"> конкурс</w:t>
      </w:r>
      <w:r w:rsidR="00C6063A" w:rsidRPr="008439A0">
        <w:rPr>
          <w:b/>
          <w:lang/>
        </w:rPr>
        <w:t>не документације за јавну набав</w:t>
      </w:r>
      <w:r w:rsidR="003214D5" w:rsidRPr="008439A0">
        <w:rPr>
          <w:b/>
          <w:lang/>
        </w:rPr>
        <w:t xml:space="preserve">ку </w:t>
      </w:r>
      <w:r>
        <w:rPr>
          <w:b/>
          <w:lang/>
        </w:rPr>
        <w:t xml:space="preserve">путничког аутомобила путем лизинга </w:t>
      </w:r>
      <w:r w:rsidR="003214D5" w:rsidRPr="008439A0">
        <w:rPr>
          <w:b/>
          <w:lang/>
        </w:rPr>
        <w:t>мења се, и сада гласи:</w:t>
      </w:r>
    </w:p>
    <w:p w:rsidR="003214D5" w:rsidRPr="00C6063A" w:rsidRDefault="003214D5">
      <w:pPr>
        <w:rPr>
          <w:lang/>
        </w:rPr>
      </w:pP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eastAsia="ar-SA"/>
        </w:rPr>
      </w:pPr>
    </w:p>
    <w:p w:rsidR="0044052D" w:rsidRPr="0044052D" w:rsidRDefault="0044052D" w:rsidP="0044052D">
      <w:pPr>
        <w:ind w:right="-18"/>
        <w:jc w:val="center"/>
        <w:rPr>
          <w:rFonts w:cs="Arial"/>
          <w:b/>
          <w:lang w:val="sr-Cyrl-CS"/>
        </w:rPr>
      </w:pPr>
      <w:r w:rsidRPr="0044052D">
        <w:rPr>
          <w:rFonts w:cs="Arial"/>
          <w:b/>
          <w:lang w:val="sr-Cyrl-CS"/>
        </w:rPr>
        <w:t>Члан 6.</w:t>
      </w:r>
    </w:p>
    <w:p w:rsidR="0044052D" w:rsidRDefault="0044052D" w:rsidP="0044052D">
      <w:pPr>
        <w:ind w:right="-18"/>
        <w:jc w:val="both"/>
        <w:rPr>
          <w:rFonts w:ascii="Arial" w:hAnsi="Arial" w:cs="Arial"/>
          <w:lang w:val="sr-Cyrl-CS"/>
        </w:rPr>
      </w:pPr>
    </w:p>
    <w:p w:rsidR="0044052D" w:rsidRPr="0044052D" w:rsidRDefault="0044052D" w:rsidP="0044052D">
      <w:pPr>
        <w:ind w:right="-18"/>
        <w:jc w:val="both"/>
        <w:rPr>
          <w:rFonts w:cs="Arial"/>
          <w:lang w:val="sr-Cyrl-CS"/>
        </w:rPr>
      </w:pPr>
      <w:r w:rsidRPr="0044052D">
        <w:rPr>
          <w:rFonts w:cs="Arial"/>
          <w:lang w:val="sr-Cyrl-CS"/>
        </w:rPr>
        <w:t>Рок испоруке добра је_____ дана од дана почетка примене Уговора о јавној набавци (максимално 45 радних дана од дана почетка примене уговора).</w:t>
      </w:r>
    </w:p>
    <w:p w:rsidR="0044052D" w:rsidRPr="0044052D" w:rsidRDefault="0044052D" w:rsidP="0044052D">
      <w:pPr>
        <w:ind w:right="-18"/>
        <w:jc w:val="both"/>
        <w:rPr>
          <w:rFonts w:cs="Arial"/>
          <w:lang w:val="sr-Cyrl-CS"/>
        </w:rPr>
      </w:pPr>
      <w:r w:rsidRPr="0044052D">
        <w:rPr>
          <w:rFonts w:cs="Arial"/>
          <w:lang w:val="sr-Cyrl-CS"/>
        </w:rPr>
        <w:t>Испорука  возила  из  члана  1.  овог  Уговора  извршиће  се  у  седишту наручиоца уз присуство овлашћених представника све три Уговорне стране, који потписују записник о примопредаји.</w:t>
      </w:r>
    </w:p>
    <w:p w:rsidR="0044052D" w:rsidRPr="0044052D" w:rsidRDefault="0044052D" w:rsidP="0044052D">
      <w:pPr>
        <w:ind w:right="-18"/>
        <w:jc w:val="both"/>
        <w:rPr>
          <w:rFonts w:cs="Arial"/>
          <w:lang w:val="sr-Cyrl-CS"/>
        </w:rPr>
      </w:pPr>
      <w:r w:rsidRPr="0044052D">
        <w:rPr>
          <w:rFonts w:cs="Arial"/>
          <w:lang w:val="sr-Cyrl-CS"/>
        </w:rPr>
        <w:t xml:space="preserve">Као гаранцију за добро извршење посла, </w:t>
      </w:r>
      <w:r w:rsidR="000E6E39">
        <w:rPr>
          <w:rFonts w:cs="Arial"/>
          <w:lang w:val="sr-Cyrl-CS"/>
        </w:rPr>
        <w:t xml:space="preserve">Испоручилац предмета </w:t>
      </w:r>
      <w:r w:rsidRPr="0044052D">
        <w:rPr>
          <w:rFonts w:cs="Arial"/>
          <w:lang w:val="sr-Cyrl-CS"/>
        </w:rPr>
        <w:t xml:space="preserve">лизинга на дан закључења овог Уговора доставља Примаоцу лизинга бланко сопствену меницу која је евидентирана у регистру меница, оверена печатом и потписана од стране лица овлашћеног за заступање. Уз исту доставља попуњено и оверено менично овлашћење-писмо, са назначеним износом финансијских средства из Члана 5. Став 4 овог Уговора. </w:t>
      </w:r>
      <w:r w:rsidRPr="0044052D">
        <w:rPr>
          <w:rFonts w:cs="Arial"/>
          <w:lang w:val="sr-Cyrl-CS"/>
        </w:rPr>
        <w:tab/>
      </w: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eastAsia="ar-SA"/>
        </w:rPr>
      </w:pPr>
    </w:p>
    <w:p w:rsidR="00C6063A" w:rsidRDefault="000E6E39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  <w:r>
        <w:rPr>
          <w:rFonts w:eastAsia="Arial Unicode MS" w:cs="Arial"/>
          <w:bCs/>
          <w:iCs/>
          <w:color w:val="000000"/>
          <w:kern w:val="1"/>
          <w:lang w:eastAsia="ar-SA"/>
        </w:rPr>
        <w:t>У свему осталом конкурсна документација остаје иста.</w:t>
      </w: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8439A0" w:rsidRDefault="008439A0">
      <w:pPr>
        <w:rPr>
          <w:lang/>
        </w:rPr>
      </w:pPr>
      <w:r>
        <w:rPr>
          <w:lang/>
        </w:rPr>
        <w:t>С поштовањем,</w:t>
      </w:r>
    </w:p>
    <w:p w:rsidR="008439A0" w:rsidRDefault="008439A0">
      <w:pPr>
        <w:rPr>
          <w:lang/>
        </w:rPr>
      </w:pPr>
    </w:p>
    <w:p w:rsidR="008439A0" w:rsidRPr="008439A0" w:rsidRDefault="008439A0">
      <w:pPr>
        <w:rPr>
          <w:lang/>
        </w:rPr>
      </w:pPr>
      <w:r>
        <w:rPr>
          <w:lang/>
        </w:rPr>
        <w:t xml:space="preserve">Фонд за пружање помоћи избеглим, прогнаним и расељеним лицима </w:t>
      </w:r>
    </w:p>
    <w:sectPr w:rsidR="008439A0" w:rsidRPr="008439A0" w:rsidSect="00FC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na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ZWAdobeF">
    <w:charset w:val="00"/>
    <w:family w:val="auto"/>
    <w:pitch w:val="variable"/>
    <w:sig w:usb0="20003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214D5"/>
    <w:rsid w:val="000E6E39"/>
    <w:rsid w:val="003214D5"/>
    <w:rsid w:val="0044052D"/>
    <w:rsid w:val="00615928"/>
    <w:rsid w:val="008439A0"/>
    <w:rsid w:val="00AF0CA3"/>
    <w:rsid w:val="00C6063A"/>
    <w:rsid w:val="00F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2018-05-28T12:32:00Z</cp:lastPrinted>
  <dcterms:created xsi:type="dcterms:W3CDTF">2019-02-06T06:55:00Z</dcterms:created>
  <dcterms:modified xsi:type="dcterms:W3CDTF">2019-02-06T06:55:00Z</dcterms:modified>
</cp:coreProperties>
</file>